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5F" w:rsidRDefault="0014345F">
      <w:bookmarkStart w:id="0" w:name="_GoBack"/>
      <w:bookmarkEnd w:id="0"/>
    </w:p>
    <w:p w:rsidR="0014345F" w:rsidRPr="006A68D1" w:rsidRDefault="00107650" w:rsidP="0014345F">
      <w:pPr>
        <w:pStyle w:val="NormalnyWeb"/>
        <w:rPr>
          <w:sz w:val="32"/>
          <w:szCs w:val="32"/>
        </w:rPr>
      </w:pPr>
      <w:r w:rsidRPr="006A68D1">
        <w:rPr>
          <w:rStyle w:val="Pogrubienie"/>
          <w:sz w:val="32"/>
          <w:szCs w:val="32"/>
        </w:rPr>
        <w:t>Zabawa „Z jakim miejscem</w:t>
      </w:r>
      <w:r w:rsidR="0014345F" w:rsidRPr="006A68D1">
        <w:rPr>
          <w:rStyle w:val="Pogrubienie"/>
          <w:sz w:val="32"/>
          <w:szCs w:val="32"/>
        </w:rPr>
        <w:t xml:space="preserve"> kojarzą</w:t>
      </w:r>
      <w:r w:rsidRPr="006A68D1">
        <w:rPr>
          <w:rStyle w:val="Pogrubienie"/>
          <w:sz w:val="32"/>
          <w:szCs w:val="32"/>
        </w:rPr>
        <w:t xml:space="preserve"> Ci się obrazki</w:t>
      </w:r>
      <w:r w:rsidR="0014345F" w:rsidRPr="006A68D1">
        <w:rPr>
          <w:rStyle w:val="Pogrubienie"/>
          <w:sz w:val="32"/>
          <w:szCs w:val="32"/>
        </w:rPr>
        <w:t xml:space="preserve">? </w:t>
      </w:r>
      <w:r w:rsidRPr="006A68D1">
        <w:rPr>
          <w:rStyle w:val="Pogrubienie"/>
          <w:sz w:val="32"/>
          <w:szCs w:val="32"/>
        </w:rPr>
        <w:t>„</w:t>
      </w:r>
    </w:p>
    <w:p w:rsidR="0014345F" w:rsidRPr="006A68D1" w:rsidRDefault="0014345F" w:rsidP="0014345F">
      <w:pPr>
        <w:pStyle w:val="NormalnyWeb"/>
        <w:rPr>
          <w:sz w:val="32"/>
          <w:szCs w:val="32"/>
        </w:rPr>
      </w:pPr>
      <w:r w:rsidRPr="006A68D1">
        <w:rPr>
          <w:sz w:val="32"/>
          <w:szCs w:val="32"/>
        </w:rPr>
        <w:t xml:space="preserve">Obrazki kojarzące się z lasem, morzem, górami, łąką, wsią. Dziecko losuje obrazki, mówi, co one przedstawiają, z jakim miejscem się kojarzą, np. szyszka, szpilki, sowa, jagody, poziomki – las; muszla, piasek, statek, parasol plażowy, latarnia morska – morze; plecak, kolejka linowa, szarotka, </w:t>
      </w:r>
      <w:proofErr w:type="spellStart"/>
      <w:r w:rsidRPr="006A68D1">
        <w:rPr>
          <w:sz w:val="32"/>
          <w:szCs w:val="32"/>
        </w:rPr>
        <w:t>trapery</w:t>
      </w:r>
      <w:proofErr w:type="spellEnd"/>
      <w:r w:rsidRPr="006A68D1">
        <w:rPr>
          <w:sz w:val="32"/>
          <w:szCs w:val="32"/>
        </w:rPr>
        <w:t xml:space="preserve"> – góry; kwiaty, pszczoła, żaba, motyl – łąka; traktor, kosa, gęsi, krowa – wieś.</w:t>
      </w:r>
    </w:p>
    <w:p w:rsidR="0014345F" w:rsidRDefault="0014345F"/>
    <w:p w:rsidR="00E8774D" w:rsidRDefault="0014345F">
      <w:r>
        <w:rPr>
          <w:noProof/>
          <w:lang w:eastAsia="pl-PL"/>
        </w:rPr>
        <w:drawing>
          <wp:inline distT="0" distB="0" distL="0" distR="0" wp14:anchorId="3C64EAB7" wp14:editId="6BAB4B2E">
            <wp:extent cx="6091264" cy="4538949"/>
            <wp:effectExtent l="0" t="0" r="5080" b="0"/>
            <wp:docPr id="1" name="Obraz 1" descr="http://przedszkole-puchatek.edu.pl/wp-content/uploads/2020/06/Obrazki-skojarz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-puchatek.edu.pl/wp-content/uploads/2020/06/Obrazki-skojarzen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099" cy="453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C4"/>
    <w:rsid w:val="00107650"/>
    <w:rsid w:val="0014345F"/>
    <w:rsid w:val="006945C4"/>
    <w:rsid w:val="006A68D1"/>
    <w:rsid w:val="00824B86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45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4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34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45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4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3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5</cp:revision>
  <dcterms:created xsi:type="dcterms:W3CDTF">2020-06-20T20:17:00Z</dcterms:created>
  <dcterms:modified xsi:type="dcterms:W3CDTF">2020-06-25T11:43:00Z</dcterms:modified>
</cp:coreProperties>
</file>