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D5" w:rsidRPr="00555F1C" w:rsidRDefault="00555F1C" w:rsidP="00555F1C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8"/>
          <w:szCs w:val="28"/>
          <w:u w:val="single"/>
          <w:lang w:eastAsia="pl-PL"/>
        </w:rPr>
      </w:pPr>
      <w:r w:rsidRPr="00555F1C"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8"/>
          <w:szCs w:val="28"/>
          <w:u w:val="single"/>
          <w:lang w:eastAsia="pl-PL"/>
        </w:rPr>
        <w:t>W</w:t>
      </w:r>
      <w:r w:rsidR="00587ED5" w:rsidRPr="00555F1C"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8"/>
          <w:szCs w:val="28"/>
          <w:u w:val="single"/>
          <w:lang w:eastAsia="pl-PL"/>
        </w:rPr>
        <w:t>ywiad ze stomatologie</w:t>
      </w:r>
      <w:r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8"/>
          <w:szCs w:val="28"/>
          <w:u w:val="single"/>
          <w:lang w:eastAsia="pl-PL"/>
        </w:rPr>
        <w:t>m  Agnieszką Kosowską – Paterek</w:t>
      </w:r>
      <w:bookmarkStart w:id="0" w:name="_GoBack"/>
      <w:bookmarkEnd w:id="0"/>
    </w:p>
    <w:p w:rsidR="00587ED5" w:rsidRDefault="00587ED5" w:rsidP="00587ED5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4"/>
          <w:szCs w:val="24"/>
          <w:lang w:eastAsia="pl-PL"/>
        </w:rPr>
      </w:pPr>
    </w:p>
    <w:p w:rsidR="00587ED5" w:rsidRPr="00EB2583" w:rsidRDefault="00587ED5" w:rsidP="00587ED5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4"/>
          <w:szCs w:val="24"/>
          <w:lang w:eastAsia="pl-PL"/>
        </w:rPr>
      </w:pPr>
      <w:r w:rsidRPr="00EB2583"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4"/>
          <w:szCs w:val="24"/>
          <w:lang w:eastAsia="pl-PL"/>
        </w:rPr>
        <w:t>Z czego wynika zły stan</w:t>
      </w:r>
      <w:r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4"/>
          <w:szCs w:val="24"/>
          <w:lang w:eastAsia="pl-PL"/>
        </w:rPr>
        <w:t xml:space="preserve"> zębów dzieci w Polsce? </w:t>
      </w:r>
    </w:p>
    <w:p w:rsidR="00587ED5" w:rsidRPr="00EB2583" w:rsidRDefault="00587ED5" w:rsidP="00587ED5">
      <w:pPr>
        <w:spacing w:after="27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Polska jest jednym z krajów o najwyższym wskaźniku występowania próchnicy wśród dzieci w Europie. Ostatnie badania nie pozostawiają złudzeń: stan higieny jamy ustnej polskich dzieci jest zły i pogarsza się z wiekiem.  Problemów z zębami u najmłodszych nie można lekceważyć. Nieleczona próchnica w mleczakach prowadzi do ropnych stanów zapalnych, które mogą uszkodzić znajdujące się poniżej zawiązki zębów stałych.</w:t>
      </w:r>
    </w:p>
    <w:p w:rsidR="00587ED5" w:rsidRPr="00301AB2" w:rsidRDefault="00587ED5" w:rsidP="00587E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1A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Ostatnie badania nie pozostawiają złudzeń: polskie dzieci nie dbają o higienę jamy ustnej. Ponad 85 proc. 6-latków i 95 proc. 18-latków ma zepsute zęby. Z czego wynika tak duża liczba </w:t>
      </w:r>
      <w:proofErr w:type="spellStart"/>
      <w:r w:rsidRPr="00301A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zachorowań</w:t>
      </w:r>
      <w:proofErr w:type="spellEnd"/>
      <w:r w:rsidRPr="00301A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?</w:t>
      </w:r>
    </w:p>
    <w:p w:rsidR="00587ED5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Niestety wynika to przede wszystkim z braku kontroli przez rodziców i wdrożenia przez nich dobrych nawyków, czyli codziennego szczotkowania zębów rano i wieczorem. Dziecku trzeba pokazać jak dbać o higienę jamy ustnej, kontrolować, a na końcu poprawić po maluchu, bo on sam nie jest w stanie dokładnie umyć zębów.</w:t>
      </w: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Czy w ciągu tych kilkunastu lat swojej pracy zawodowej, zauważyła pani jakieś zmiany w dbaniu o higienę zębów u małych pacjentów? A może podejście rodziców się zmieniło?</w:t>
      </w:r>
    </w:p>
    <w:p w:rsidR="00587ED5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Coraz więcej rodziców zwraca uwagę na stan zębów swojego dziecka. Nawet tych pierwszych, mlecznych. Przychodzą na wizytę, gdy zauważą ''czarne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plamki'' i wtedy oprócz leczenia próchnicy</w:t>
      </w: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informuję rodziców jak prawidłowo zadbać o higienę jamy ustnej dziecka. </w:t>
      </w:r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Niestety są nadal i tacy, którzy twierdzą, że zębów mlecznych się nie leczy, bo i tak wypadną</w:t>
      </w: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To poważny błąd. Nieleczona próchnica w mleczakach prowadzi do ropnych stanów zapalnych, które mogą uszkodzić znajdujące się poniżej zawiązki zębów stałych. Przedwczesne usunięcia mleczaków prowadzą również do powikłań w prawidłowym uszeregowaniu zębów stałych i konieczności leczenia ortodontycznego.</w:t>
      </w: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Co pani myśli o pomyśle na powstanie gabinetów stomatologicznych w szkołach. Czy to pomoże rozwiązać problem próchnicy u dzieci?</w:t>
      </w:r>
    </w:p>
    <w:p w:rsidR="00587ED5" w:rsidRPr="00301AB2" w:rsidRDefault="00587ED5" w:rsidP="00587ED5">
      <w:pPr>
        <w:spacing w:before="270" w:after="40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pewno umożliwi to większą kontrolę uzębienia dzieci i wdrożenie ewentualnego leczenia, ale mimo wszystko uważam, że to zadanie należy przede wszystkim do rodziców.</w:t>
      </w: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Wciąż niewiele osób zdaje sobie sprawę, że próchnica jest chorobą zakaźną. W jakich sytuacjach najczęściej możemy się nią zarazić?</w:t>
      </w:r>
    </w:p>
    <w:p w:rsidR="00587ED5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Jama ustna noworodka jest jałowa, pozbawiona bakterii </w:t>
      </w:r>
      <w:proofErr w:type="spellStart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próchnicotwórczych</w:t>
      </w:r>
      <w:proofErr w:type="spellEnd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 zasiedlenia się bakterii dochodzi poprzez ślinę, czyli podczas pocałunku lub, co gorsza, gdy rodzic "oblizuj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e" smoczek lub łyżeczkę podczas karmienia dziecka.</w:t>
      </w: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rozwoju próchnicy oprócz bakterii potrzebny jest cukier, który bakterie metabolizują i wytrącają kwasy, a te rozpuszczają szkliwo zębów. W ten sposób bakterie dostają się do struktur zęba i tam tworzą spustoszenie.</w:t>
      </w: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Dużo mówi się ostatnio o próchnicy butelkowej. Na 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ym ona polega i jak jej uniknąć ?</w:t>
      </w: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Próchnica butelkowa </w:t>
      </w: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 sama nazwa wskazuje, powstaje poprzez częste karmienie dzieci butelką ze słodką zawartością zarówno w dzień, jak i w nocy. </w:t>
      </w:r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Nocne </w:t>
      </w:r>
      <w:proofErr w:type="spellStart"/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dopajanie</w:t>
      </w:r>
      <w:proofErr w:type="spellEnd"/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dziecka słodkimi herbatkami i gęstymi soczkami powoduje szybszy rozwój próchnicy</w:t>
      </w: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Ślina w nocy jest bardziej lepka. Nie obmywa dokładnie zębów, a co za tym idzie, nie rozpuszcza cukrów dostarczonych w nocy. Wtedy bakterie bytujące w jamie ustnej żywiąc się cukrami wytwarzają kwasy, a te rozpuszczają słabiej zmineralizowane szkliwo zębów mlecznych. Pierwsze oznaki próchnicy pojawiają się na zębach przednich od strony zewnętrznej i wewnętrznej tuż przy dziąśle. Wynika to z położenia smoczka butelki lub ustnika kubka niekapka w jamie ustnej dziecka. To właśnie zęby przednie najbardziej narażone są na cukry podczas picia.</w:t>
      </w:r>
    </w:p>
    <w:p w:rsidR="00587ED5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EB2583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Jak uniknąć lub zmniejszyć ryzyko próchnicy butelkowej?</w:t>
      </w:r>
    </w:p>
    <w:p w:rsidR="00587ED5" w:rsidRPr="00EB2583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Zamiast słodkich napojów </w:t>
      </w:r>
      <w:proofErr w:type="spellStart"/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dopajać</w:t>
      </w:r>
      <w:proofErr w:type="spellEnd"/>
      <w:r w:rsidRPr="00EB25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dziecko wodą mineralną niegazowaną. Dbać o codzienną higienę jamy ustnej dziecka koniecznie rano i wieczorem i ograniczać słodkości.</w:t>
      </w:r>
    </w:p>
    <w:p w:rsidR="00587ED5" w:rsidRPr="00EB2583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</w:t>
      </w:r>
      <w:r w:rsidRPr="0030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aka jest najlepsza pasta do zębów dla dziecka? Z fluorem czy bez?</w:t>
      </w:r>
    </w:p>
    <w:p w:rsidR="00587ED5" w:rsidRPr="00301AB2" w:rsidRDefault="00587ED5" w:rsidP="00587ED5">
      <w:pPr>
        <w:spacing w:before="270" w:after="40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Fluor jest budulcem zęba, a dokładniej jego najbardziej zewnętrznej warstwy, czyli szkliwa. Wnikając do niego, tworzy w połączeniu z </w:t>
      </w:r>
      <w:proofErr w:type="spellStart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hydroksyapatytem</w:t>
      </w:r>
      <w:proofErr w:type="spellEnd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tzw. </w:t>
      </w:r>
      <w:proofErr w:type="spellStart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fluorohydroksyapatyt</w:t>
      </w:r>
      <w:proofErr w:type="spellEnd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 czyni szkliwo bardziej odpornym na działanie niskiego </w:t>
      </w:r>
      <w:proofErr w:type="spellStart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(kwaśnego środowiska jamy ustnej), z czego wynika istotne znaczenie fluoru w zapobieganiu próchnicy. Dlatego dostarczanie go wraz z pastą w ilościach dostosowa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nych do wieku jest bardzo ważne. </w:t>
      </w:r>
    </w:p>
    <w:p w:rsidR="00587ED5" w:rsidRPr="00301AB2" w:rsidRDefault="00587ED5" w:rsidP="00587E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A co pani myśli o pastach smakowych?</w:t>
      </w:r>
    </w:p>
    <w:p w:rsidR="00587ED5" w:rsidRPr="00301AB2" w:rsidRDefault="00587ED5" w:rsidP="00587ED5">
      <w:pPr>
        <w:spacing w:before="270" w:after="40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 jestem zwolenniczką past typu cola, owoce leśne czy guma balonowa. Uważam, że dzieci szybciej przyzwyczajają się do słodkiego smaku, a z opowiadań rodziców wynika, że bardziej ją zjadają, niż myją zęby. Pasty o delikatnym miętowym smaku dają nie tylko uczucie świeżości, ale również wyrabiają w dzieciach poczucie czystych ząbków.</w:t>
      </w: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Kiedy pierwszy raz należy udać się z dzieckiem do dentysty?</w:t>
      </w:r>
    </w:p>
    <w:p w:rsidR="00587ED5" w:rsidRDefault="00587ED5" w:rsidP="00587ED5">
      <w:pPr>
        <w:spacing w:before="270" w:after="40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Osobiście zachęcam do wizyty w gabinecie stomatologicznym tuż po pojawieniu się pierwszych zębów mlecznych. Wizyta taka polega przede wszystkim na zapoznaniu dziecka z gabinetem, oczywiście kontroli ząbków malucha i rozmowy z rodzicami na temat prawidłowej higieny jamy ustnej dziecka. Instruuję, jak prawidłowo szczotkować zęby, jakimi szczoteczkami i jaką pastą dbać o zdrowie zębów.</w:t>
      </w:r>
    </w:p>
    <w:p w:rsidR="00555F1C" w:rsidRPr="00850FA6" w:rsidRDefault="00555F1C" w:rsidP="00555F1C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02427"/>
          <w:spacing w:val="-15"/>
          <w:kern w:val="36"/>
          <w:sz w:val="24"/>
          <w:szCs w:val="24"/>
          <w:lang w:eastAsia="pl-PL"/>
        </w:rPr>
      </w:pPr>
      <w:r w:rsidRPr="00850FA6">
        <w:rPr>
          <w:rFonts w:ascii="Times New Roman" w:eastAsia="Times New Roman" w:hAnsi="Times New Roman" w:cs="Times New Roman"/>
          <w:bCs/>
          <w:color w:val="202427"/>
          <w:spacing w:val="-15"/>
          <w:kern w:val="36"/>
          <w:sz w:val="24"/>
          <w:szCs w:val="24"/>
          <w:lang w:eastAsia="pl-PL"/>
        </w:rPr>
        <w:t>( źródło: onet.pl</w:t>
      </w:r>
      <w:r>
        <w:rPr>
          <w:rFonts w:ascii="Times New Roman" w:eastAsia="Times New Roman" w:hAnsi="Times New Roman" w:cs="Times New Roman"/>
          <w:bCs/>
          <w:color w:val="202427"/>
          <w:spacing w:val="-15"/>
          <w:kern w:val="36"/>
          <w:sz w:val="24"/>
          <w:szCs w:val="24"/>
          <w:lang w:eastAsia="pl-PL"/>
        </w:rPr>
        <w:t xml:space="preserve"> </w:t>
      </w:r>
      <w:r w:rsidRPr="00850FA6">
        <w:rPr>
          <w:rFonts w:ascii="Times New Roman" w:eastAsia="Times New Roman" w:hAnsi="Times New Roman" w:cs="Times New Roman"/>
          <w:bCs/>
          <w:color w:val="202427"/>
          <w:spacing w:val="-15"/>
          <w:kern w:val="36"/>
          <w:sz w:val="24"/>
          <w:szCs w:val="24"/>
          <w:lang w:eastAsia="pl-PL"/>
        </w:rPr>
        <w:t>)</w:t>
      </w:r>
    </w:p>
    <w:p w:rsidR="00555F1C" w:rsidRPr="00301AB2" w:rsidRDefault="00555F1C" w:rsidP="00587ED5">
      <w:pPr>
        <w:spacing w:before="270" w:after="40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spacing w:before="270" w:after="40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pStyle w:val="Akapitzlist"/>
        <w:spacing w:after="0" w:line="360" w:lineRule="auto"/>
        <w:ind w:left="14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ED5" w:rsidRPr="00301AB2" w:rsidRDefault="00587ED5" w:rsidP="00587ED5">
      <w:pPr>
        <w:pStyle w:val="Akapitzlist"/>
        <w:spacing w:after="0" w:line="360" w:lineRule="auto"/>
        <w:ind w:left="1495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</w:p>
    <w:p w:rsidR="00587ED5" w:rsidRPr="00301AB2" w:rsidRDefault="00587ED5" w:rsidP="00587E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7ED5" w:rsidRPr="00301AB2" w:rsidRDefault="00587ED5" w:rsidP="00587ED5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F2183" w:rsidRDefault="001F2183"/>
    <w:sectPr w:rsidR="001F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D5"/>
    <w:rsid w:val="001F2183"/>
    <w:rsid w:val="0055395D"/>
    <w:rsid w:val="00555F1C"/>
    <w:rsid w:val="00587ED5"/>
    <w:rsid w:val="009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057F"/>
  <w15:chartTrackingRefBased/>
  <w15:docId w15:val="{DCF518DE-3322-4560-BCB7-733AFB5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4447</Characters>
  <Application>Microsoft Office Word</Application>
  <DocSecurity>0</DocSecurity>
  <Lines>37</Lines>
  <Paragraphs>10</Paragraphs>
  <ScaleCrop>false</ScaleCrop>
  <Company>HP Inc.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JSz. Szumski</dc:creator>
  <cp:keywords/>
  <dc:description/>
  <cp:lastModifiedBy>Janusz JSz. Szumski</cp:lastModifiedBy>
  <cp:revision>3</cp:revision>
  <dcterms:created xsi:type="dcterms:W3CDTF">2020-04-20T13:56:00Z</dcterms:created>
  <dcterms:modified xsi:type="dcterms:W3CDTF">2020-04-20T13:58:00Z</dcterms:modified>
</cp:coreProperties>
</file>